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A39D" w14:textId="47EFC73D" w:rsidR="00884CB1" w:rsidRPr="00251F5F" w:rsidRDefault="00EE4454" w:rsidP="00884CB1">
      <w:pPr>
        <w:jc w:val="center"/>
        <w:rPr>
          <w:rFonts w:ascii="Montserrat" w:hAnsi="Montserrat"/>
          <w:b/>
          <w:bCs/>
          <w:sz w:val="20"/>
          <w:szCs w:val="20"/>
          <w:u w:val="single"/>
          <w:lang w:val="es-MX"/>
        </w:rPr>
      </w:pPr>
      <w:r>
        <w:rPr>
          <w:rFonts w:ascii="Montserrat" w:hAnsi="Montserrat"/>
          <w:b/>
          <w:bCs/>
          <w:sz w:val="20"/>
          <w:szCs w:val="20"/>
          <w:u w:val="single"/>
          <w:lang w:val="es-MX"/>
        </w:rPr>
        <w:t>TOMA</w:t>
      </w:r>
      <w:r w:rsidR="00E00761">
        <w:rPr>
          <w:rFonts w:ascii="Montserrat" w:hAnsi="Montserrat"/>
          <w:b/>
          <w:bCs/>
          <w:sz w:val="20"/>
          <w:szCs w:val="20"/>
          <w:u w:val="single"/>
          <w:lang w:val="es-MX"/>
        </w:rPr>
        <w:t>S</w:t>
      </w:r>
      <w:r>
        <w:rPr>
          <w:rFonts w:ascii="Montserrat" w:hAnsi="Montserrat"/>
          <w:b/>
          <w:bCs/>
          <w:sz w:val="20"/>
          <w:szCs w:val="20"/>
          <w:u w:val="single"/>
          <w:lang w:val="es-MX"/>
        </w:rPr>
        <w:t xml:space="preserve"> DE RAZ</w:t>
      </w:r>
      <w:r w:rsidR="004A60C0">
        <w:rPr>
          <w:rFonts w:ascii="Montserrat" w:hAnsi="Montserrat"/>
          <w:b/>
          <w:bCs/>
          <w:sz w:val="20"/>
          <w:szCs w:val="20"/>
          <w:u w:val="single"/>
          <w:lang w:val="es-MX"/>
        </w:rPr>
        <w:t>Ó</w:t>
      </w:r>
      <w:r>
        <w:rPr>
          <w:rFonts w:ascii="Montserrat" w:hAnsi="Montserrat"/>
          <w:b/>
          <w:bCs/>
          <w:sz w:val="20"/>
          <w:szCs w:val="20"/>
          <w:u w:val="single"/>
          <w:lang w:val="es-MX"/>
        </w:rPr>
        <w:t xml:space="preserve">N DE </w:t>
      </w:r>
      <w:r w:rsidR="00E00761">
        <w:rPr>
          <w:rFonts w:ascii="Montserrat" w:hAnsi="Montserrat"/>
          <w:b/>
          <w:bCs/>
          <w:sz w:val="20"/>
          <w:szCs w:val="20"/>
          <w:u w:val="single"/>
          <w:lang w:val="es-MX"/>
        </w:rPr>
        <w:t xml:space="preserve">LAS </w:t>
      </w:r>
      <w:r>
        <w:rPr>
          <w:rFonts w:ascii="Montserrat" w:hAnsi="Montserrat"/>
          <w:b/>
          <w:bCs/>
          <w:sz w:val="20"/>
          <w:szCs w:val="20"/>
          <w:u w:val="single"/>
          <w:lang w:val="es-MX"/>
        </w:rPr>
        <w:t xml:space="preserve">OFERTAS PÚBLICAS </w:t>
      </w:r>
      <w:r w:rsidR="00E00761">
        <w:rPr>
          <w:rFonts w:ascii="Montserrat" w:hAnsi="Montserrat"/>
          <w:b/>
          <w:bCs/>
          <w:sz w:val="20"/>
          <w:szCs w:val="20"/>
          <w:u w:val="single"/>
          <w:lang w:val="es-MX"/>
        </w:rPr>
        <w:t xml:space="preserve">DE ENTIDADES </w:t>
      </w:r>
      <w:r>
        <w:rPr>
          <w:rFonts w:ascii="Montserrat" w:hAnsi="Montserrat"/>
          <w:b/>
          <w:bCs/>
          <w:sz w:val="20"/>
          <w:szCs w:val="20"/>
          <w:u w:val="single"/>
          <w:lang w:val="es-MX"/>
        </w:rPr>
        <w:t>ESPEC</w:t>
      </w:r>
      <w:r w:rsidR="00E00761">
        <w:rPr>
          <w:rFonts w:ascii="Montserrat" w:hAnsi="Montserrat"/>
          <w:b/>
          <w:bCs/>
          <w:sz w:val="20"/>
          <w:szCs w:val="20"/>
          <w:u w:val="single"/>
          <w:lang w:val="es-MX"/>
        </w:rPr>
        <w:t>Í</w:t>
      </w:r>
      <w:r>
        <w:rPr>
          <w:rFonts w:ascii="Montserrat" w:hAnsi="Montserrat"/>
          <w:b/>
          <w:bCs/>
          <w:sz w:val="20"/>
          <w:szCs w:val="20"/>
          <w:u w:val="single"/>
          <w:lang w:val="es-MX"/>
        </w:rPr>
        <w:t>FICAS</w:t>
      </w:r>
    </w:p>
    <w:p w14:paraId="3BEEA297" w14:textId="77777777" w:rsidR="00884CB1" w:rsidRPr="00251F5F" w:rsidRDefault="00884CB1" w:rsidP="00884CB1">
      <w:pPr>
        <w:jc w:val="center"/>
        <w:rPr>
          <w:rFonts w:ascii="Montserrat" w:hAnsi="Montserrat"/>
          <w:b/>
          <w:bCs/>
          <w:sz w:val="20"/>
          <w:szCs w:val="20"/>
          <w:u w:val="single"/>
          <w:lang w:val="es-MX"/>
        </w:rPr>
      </w:pPr>
    </w:p>
    <w:p w14:paraId="4CE04B8E" w14:textId="77777777" w:rsidR="00884CB1" w:rsidRPr="00251F5F" w:rsidRDefault="00884CB1" w:rsidP="00884CB1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251F5F">
        <w:rPr>
          <w:rFonts w:ascii="Montserrat" w:hAnsi="Montserrat"/>
          <w:b/>
          <w:bCs/>
          <w:sz w:val="20"/>
          <w:szCs w:val="20"/>
          <w:lang w:val="es-MX"/>
        </w:rPr>
        <w:t>REQUISITOS</w:t>
      </w:r>
    </w:p>
    <w:p w14:paraId="53BF521D" w14:textId="77777777" w:rsidR="00884CB1" w:rsidRDefault="00884CB1" w:rsidP="00884CB1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</w:p>
    <w:p w14:paraId="2E5F135B" w14:textId="77777777" w:rsidR="00EE4454" w:rsidRDefault="00884CB1" w:rsidP="00EE4454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251F5F">
        <w:rPr>
          <w:rFonts w:ascii="Montserrat" w:hAnsi="Montserrat"/>
          <w:b/>
          <w:bCs/>
          <w:sz w:val="20"/>
          <w:szCs w:val="20"/>
          <w:lang w:val="es-MX"/>
        </w:rPr>
        <w:t xml:space="preserve">Documentos </w:t>
      </w:r>
    </w:p>
    <w:p w14:paraId="6FA498DF" w14:textId="77777777" w:rsidR="005D5A38" w:rsidRDefault="005D5A38" w:rsidP="00884CB1">
      <w:pPr>
        <w:jc w:val="both"/>
        <w:rPr>
          <w:rFonts w:ascii="Montserrat" w:hAnsi="Montserrat" w:cs="Times New Roman"/>
          <w:sz w:val="20"/>
          <w:szCs w:val="20"/>
          <w:lang w:val="es-MX"/>
        </w:rPr>
      </w:pPr>
    </w:p>
    <w:p w14:paraId="5D690B58" w14:textId="68ADD3D6" w:rsidR="00884CB1" w:rsidRPr="005D5A38" w:rsidRDefault="005D5A38" w:rsidP="005D5A38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5D5A38">
        <w:rPr>
          <w:rFonts w:ascii="Montserrat" w:hAnsi="Montserrat"/>
          <w:sz w:val="20"/>
          <w:szCs w:val="20"/>
          <w:lang w:val="es-MX"/>
        </w:rPr>
        <w:t>Copia simple del documento que acredite su nombramiento o representación legal</w:t>
      </w:r>
    </w:p>
    <w:p w14:paraId="76F57A2E" w14:textId="2A214D4E" w:rsidR="005D5A38" w:rsidRPr="005D5A38" w:rsidRDefault="005D5A38" w:rsidP="005D5A38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5D5A38">
        <w:rPr>
          <w:rFonts w:ascii="Montserrat" w:hAnsi="Montserrat"/>
          <w:sz w:val="20"/>
          <w:szCs w:val="20"/>
          <w:lang w:val="es-MX"/>
        </w:rPr>
        <w:t>Copia simple del documento de autorización y aprobación de la oferta pública</w:t>
      </w:r>
    </w:p>
    <w:p w14:paraId="375DB483" w14:textId="090A499F" w:rsidR="005D5A38" w:rsidRDefault="005D5A38" w:rsidP="005D5A38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5D5A38">
        <w:rPr>
          <w:rFonts w:ascii="Montserrat" w:hAnsi="Montserrat"/>
          <w:sz w:val="20"/>
          <w:szCs w:val="20"/>
          <w:lang w:val="es-MX"/>
        </w:rPr>
        <w:t>Copia simple del reglamento de la oferta pública</w:t>
      </w:r>
    </w:p>
    <w:p w14:paraId="58E62AAA" w14:textId="2F6C5074" w:rsidR="005D5A38" w:rsidRDefault="005D5A38" w:rsidP="005D5A38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5D5A38">
        <w:rPr>
          <w:rFonts w:ascii="Montserrat" w:hAnsi="Montserrat"/>
          <w:sz w:val="20"/>
          <w:szCs w:val="20"/>
          <w:lang w:val="es-MX"/>
        </w:rPr>
        <w:t>Copia simple del prospecto</w:t>
      </w:r>
    </w:p>
    <w:p w14:paraId="738963D3" w14:textId="4AB97231" w:rsidR="005D5A38" w:rsidRPr="005D5A38" w:rsidRDefault="005D5A38" w:rsidP="00884CB1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5D5A38">
        <w:rPr>
          <w:rFonts w:ascii="Montserrat" w:hAnsi="Montserrat"/>
          <w:sz w:val="20"/>
          <w:szCs w:val="20"/>
          <w:lang w:val="es-MX"/>
        </w:rPr>
        <w:t>Copia simple de la resolución emitida por la Bolsa de Comercio correspondiente (si aplica)</w:t>
      </w:r>
    </w:p>
    <w:p w14:paraId="1B1D6C46" w14:textId="77777777" w:rsidR="005D5A38" w:rsidRPr="00251F5F" w:rsidRDefault="005D5A38" w:rsidP="00884CB1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21E50F54" w14:textId="77777777" w:rsidR="00884CB1" w:rsidRPr="00251F5F" w:rsidRDefault="00884CB1" w:rsidP="00884CB1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251F5F">
        <w:rPr>
          <w:rFonts w:ascii="Montserrat" w:hAnsi="Montserrat"/>
          <w:b/>
          <w:bCs/>
          <w:sz w:val="20"/>
          <w:szCs w:val="20"/>
          <w:lang w:val="es-MX"/>
        </w:rPr>
        <w:t>COSTOS</w:t>
      </w:r>
    </w:p>
    <w:p w14:paraId="6B89D39E" w14:textId="6F59EA6F" w:rsidR="00884CB1" w:rsidRPr="00235112" w:rsidRDefault="00884CB1" w:rsidP="00884CB1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235112">
        <w:rPr>
          <w:rFonts w:ascii="Montserrat" w:hAnsi="Montserrat"/>
          <w:sz w:val="20"/>
          <w:szCs w:val="20"/>
          <w:lang w:val="es-MX"/>
        </w:rPr>
        <w:t>Q</w:t>
      </w:r>
      <w:r w:rsidR="005D5A38">
        <w:rPr>
          <w:rFonts w:ascii="Montserrat" w:hAnsi="Montserrat"/>
          <w:sz w:val="20"/>
          <w:szCs w:val="20"/>
          <w:lang w:val="es-MX"/>
        </w:rPr>
        <w:t>200</w:t>
      </w:r>
      <w:r w:rsidRPr="00235112">
        <w:rPr>
          <w:rFonts w:ascii="Montserrat" w:hAnsi="Montserrat"/>
          <w:sz w:val="20"/>
          <w:szCs w:val="20"/>
          <w:lang w:val="es-MX"/>
        </w:rPr>
        <w:t xml:space="preserve">.00 de conformidad con el artículo 17 numeral </w:t>
      </w:r>
      <w:r w:rsidR="005D5A38">
        <w:rPr>
          <w:rFonts w:ascii="Montserrat" w:hAnsi="Montserrat"/>
          <w:sz w:val="20"/>
          <w:szCs w:val="20"/>
          <w:lang w:val="es-MX"/>
        </w:rPr>
        <w:t>15</w:t>
      </w:r>
      <w:r w:rsidRPr="00235112">
        <w:rPr>
          <w:rFonts w:ascii="Montserrat" w:hAnsi="Montserrat"/>
          <w:sz w:val="20"/>
          <w:szCs w:val="20"/>
          <w:lang w:val="es-MX"/>
        </w:rPr>
        <w:t xml:space="preserve">) del Reglamento del Registro del Mercado de Valores y Mercancías, Acuerdo Gubernativo 557-97 del Ministerio de Economía. </w:t>
      </w:r>
    </w:p>
    <w:p w14:paraId="0414614A" w14:textId="77777777" w:rsidR="00884CB1" w:rsidRPr="00251F5F" w:rsidRDefault="00884CB1" w:rsidP="00884CB1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1CE4F9CD" w14:textId="77777777" w:rsidR="00884CB1" w:rsidRPr="00251F5F" w:rsidRDefault="00884CB1" w:rsidP="00884CB1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251F5F">
        <w:rPr>
          <w:rFonts w:ascii="Montserrat" w:hAnsi="Montserrat"/>
          <w:b/>
          <w:bCs/>
          <w:sz w:val="20"/>
          <w:szCs w:val="20"/>
          <w:lang w:val="es-MX"/>
        </w:rPr>
        <w:t>TIEMPO DE RESPUESTA</w:t>
      </w:r>
    </w:p>
    <w:p w14:paraId="69F14E7A" w14:textId="77777777" w:rsidR="005D5A38" w:rsidRPr="00F519A3" w:rsidRDefault="005D5A38" w:rsidP="005D5A38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Máximo de 30 días hábiles de conformidad con el artículo 28 de la Constitución Política de la República de Guatemala y el artículo 1 del Decreto 119-96 del Congreso de la República de Guatemala y sus modificaciones, Ley de lo Contencioso Administrativo. </w:t>
      </w:r>
    </w:p>
    <w:p w14:paraId="6DF161E5" w14:textId="77777777" w:rsidR="00884CB1" w:rsidRPr="00A47807" w:rsidRDefault="00884CB1" w:rsidP="00884CB1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A47807">
        <w:rPr>
          <w:rFonts w:ascii="Montserrat" w:hAnsi="Montserrat"/>
          <w:b/>
          <w:bCs/>
          <w:sz w:val="20"/>
          <w:szCs w:val="20"/>
          <w:lang w:val="es-MX"/>
        </w:rPr>
        <w:t>NORMATIVA</w:t>
      </w:r>
    </w:p>
    <w:p w14:paraId="7B08E6FA" w14:textId="58EA2C2B" w:rsidR="00884CB1" w:rsidRPr="005D5A38" w:rsidRDefault="00884CB1" w:rsidP="00884CB1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235112">
        <w:rPr>
          <w:rFonts w:ascii="Montserrat" w:hAnsi="Montserrat"/>
          <w:sz w:val="20"/>
          <w:szCs w:val="20"/>
          <w:lang w:val="es-MX"/>
        </w:rPr>
        <w:t xml:space="preserve">Artículos 16 literal </w:t>
      </w:r>
      <w:r w:rsidR="005D5A38">
        <w:rPr>
          <w:rFonts w:ascii="Montserrat" w:hAnsi="Montserrat"/>
          <w:sz w:val="20"/>
          <w:szCs w:val="20"/>
          <w:lang w:val="es-MX"/>
        </w:rPr>
        <w:t>h</w:t>
      </w:r>
      <w:r w:rsidRPr="00235112">
        <w:rPr>
          <w:rFonts w:ascii="Montserrat" w:hAnsi="Montserrat"/>
          <w:sz w:val="20"/>
          <w:szCs w:val="20"/>
          <w:lang w:val="es-MX"/>
        </w:rPr>
        <w:t>)</w:t>
      </w:r>
      <w:r w:rsidR="005D5A38">
        <w:rPr>
          <w:rFonts w:ascii="Montserrat" w:hAnsi="Montserrat"/>
          <w:sz w:val="20"/>
          <w:szCs w:val="20"/>
          <w:lang w:val="es-MX"/>
        </w:rPr>
        <w:t xml:space="preserve"> </w:t>
      </w:r>
      <w:r w:rsidRPr="00235112">
        <w:rPr>
          <w:rFonts w:ascii="Montserrat" w:hAnsi="Montserrat"/>
          <w:sz w:val="20"/>
          <w:szCs w:val="20"/>
          <w:lang w:val="es-MX"/>
        </w:rPr>
        <w:t xml:space="preserve">de la Ley del Mercado de Valores y Mercancías, Decreto 34-96 del Congreso de </w:t>
      </w:r>
      <w:r w:rsidR="005D5A38" w:rsidRPr="00235112">
        <w:rPr>
          <w:rFonts w:ascii="Montserrat" w:hAnsi="Montserrat"/>
          <w:sz w:val="20"/>
          <w:szCs w:val="20"/>
          <w:lang w:val="es-MX"/>
        </w:rPr>
        <w:t>la República</w:t>
      </w:r>
      <w:r w:rsidRPr="00235112">
        <w:rPr>
          <w:rFonts w:ascii="Montserrat" w:hAnsi="Montserrat"/>
          <w:sz w:val="20"/>
          <w:szCs w:val="20"/>
          <w:lang w:val="es-MX"/>
        </w:rPr>
        <w:t xml:space="preserve"> de Guatemala. </w:t>
      </w:r>
    </w:p>
    <w:p w14:paraId="1F920E2B" w14:textId="77777777" w:rsidR="00884CB1" w:rsidRPr="00251F5F" w:rsidRDefault="00884CB1" w:rsidP="00884CB1">
      <w:pPr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251F5F">
        <w:rPr>
          <w:rFonts w:ascii="Montserrat" w:hAnsi="Montserrat"/>
          <w:b/>
          <w:bCs/>
          <w:sz w:val="20"/>
          <w:szCs w:val="20"/>
          <w:lang w:val="es-MX"/>
        </w:rPr>
        <w:t>PASOS</w:t>
      </w:r>
    </w:p>
    <w:p w14:paraId="14CB3483" w14:textId="77777777" w:rsidR="00E00E90" w:rsidRDefault="00E00E90" w:rsidP="005F44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2A4320">
        <w:rPr>
          <w:rFonts w:ascii="Montserrat" w:hAnsi="Montserrat"/>
          <w:sz w:val="20"/>
          <w:szCs w:val="20"/>
          <w:lang w:val="es-MX"/>
        </w:rPr>
        <w:t xml:space="preserve">Pagar en las cajas del Banco de Guatemala </w:t>
      </w:r>
      <w:r>
        <w:rPr>
          <w:rFonts w:ascii="Montserrat" w:hAnsi="Montserrat"/>
          <w:sz w:val="20"/>
          <w:szCs w:val="20"/>
          <w:lang w:val="es-MX"/>
        </w:rPr>
        <w:t xml:space="preserve">o mediante transferencia bancaria realizada por el sistema LBTR </w:t>
      </w:r>
      <w:r w:rsidRPr="002A4320">
        <w:rPr>
          <w:rFonts w:ascii="Montserrat" w:hAnsi="Montserrat"/>
          <w:sz w:val="20"/>
          <w:szCs w:val="20"/>
          <w:lang w:val="es-MX"/>
        </w:rPr>
        <w:t>el arancel correspondiente</w:t>
      </w:r>
      <w:r>
        <w:rPr>
          <w:rFonts w:ascii="Montserrat" w:hAnsi="Montserrat"/>
          <w:sz w:val="20"/>
          <w:szCs w:val="20"/>
          <w:lang w:val="es-MX"/>
        </w:rPr>
        <w:t>.</w:t>
      </w:r>
    </w:p>
    <w:p w14:paraId="2EBCC0F9" w14:textId="0BC62A22" w:rsidR="004A60C0" w:rsidRPr="005F4482" w:rsidRDefault="004A60C0" w:rsidP="005F44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Ingresar al Portal Web del Registro del Mercado de Valores y Mercancías </w:t>
      </w:r>
      <w:hyperlink r:id="rId7" w:history="1">
        <w:r w:rsidR="005F4482" w:rsidRPr="006D58EC">
          <w:rPr>
            <w:rStyle w:val="Hipervnculo"/>
            <w:rFonts w:ascii="Montserrat" w:hAnsi="Montserrat"/>
            <w:sz w:val="20"/>
            <w:szCs w:val="20"/>
            <w:lang w:val="es-MX"/>
          </w:rPr>
          <w:t>www.rmvm.gob.gt</w:t>
        </w:r>
      </w:hyperlink>
      <w:r w:rsidR="005F4482">
        <w:rPr>
          <w:rFonts w:ascii="Montserrat" w:hAnsi="Montserrat"/>
          <w:sz w:val="20"/>
          <w:szCs w:val="20"/>
          <w:lang w:val="es-MX"/>
        </w:rPr>
        <w:t xml:space="preserve">. </w:t>
      </w:r>
    </w:p>
    <w:p w14:paraId="25202C0F" w14:textId="3BA7ECBD" w:rsidR="00E00E90" w:rsidRDefault="009A1230" w:rsidP="005F44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 xml:space="preserve">Llenar el formulario de solicitud de </w:t>
      </w:r>
      <w:r w:rsidR="004A60C0">
        <w:rPr>
          <w:rFonts w:ascii="Montserrat" w:hAnsi="Montserrat"/>
          <w:sz w:val="20"/>
          <w:szCs w:val="20"/>
          <w:lang w:val="es-MX"/>
        </w:rPr>
        <w:t>usuario el cual se encuentra en el apartado de formularios (</w:t>
      </w:r>
      <w:hyperlink r:id="rId8" w:history="1">
        <w:r w:rsidR="005F4482" w:rsidRPr="006D58EC">
          <w:rPr>
            <w:rStyle w:val="Hipervnculo"/>
            <w:lang w:val="es-MX"/>
          </w:rPr>
          <w:t>https://www.rmvm.gob.gt/?page_id=3692</w:t>
        </w:r>
        <w:r w:rsidR="005F4482" w:rsidRPr="006D58EC">
          <w:rPr>
            <w:rStyle w:val="Hipervnculo"/>
            <w:lang w:val="es-MX"/>
          </w:rPr>
          <w:t>)</w:t>
        </w:r>
      </w:hyperlink>
    </w:p>
    <w:p w14:paraId="6F86084D" w14:textId="6F921376" w:rsidR="004A60C0" w:rsidRDefault="004A60C0" w:rsidP="005F44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El Registro brindará usuario y contraseña para ingresar a la Oficina Virtual</w:t>
      </w:r>
      <w:r w:rsidR="005F4482">
        <w:rPr>
          <w:rFonts w:ascii="Montserrat" w:hAnsi="Montserrat"/>
          <w:sz w:val="20"/>
          <w:szCs w:val="20"/>
          <w:lang w:val="es-MX"/>
        </w:rPr>
        <w:t>.</w:t>
      </w:r>
    </w:p>
    <w:p w14:paraId="3326BBF7" w14:textId="77777777" w:rsidR="004A60C0" w:rsidRDefault="004A60C0" w:rsidP="004A60C0">
      <w:pPr>
        <w:pStyle w:val="Prrafodelista"/>
        <w:rPr>
          <w:rFonts w:ascii="Montserrat" w:hAnsi="Montserrat"/>
          <w:sz w:val="20"/>
          <w:szCs w:val="20"/>
          <w:lang w:val="es-MX"/>
        </w:rPr>
      </w:pPr>
    </w:p>
    <w:p w14:paraId="429AA750" w14:textId="77777777" w:rsidR="004A60C0" w:rsidRPr="004A60C0" w:rsidRDefault="004A60C0" w:rsidP="004A60C0">
      <w:pPr>
        <w:pStyle w:val="Prrafodelista"/>
        <w:rPr>
          <w:rFonts w:ascii="Montserrat" w:hAnsi="Montserrat"/>
          <w:sz w:val="20"/>
          <w:szCs w:val="20"/>
          <w:lang w:val="es-MX"/>
        </w:rPr>
      </w:pPr>
    </w:p>
    <w:p w14:paraId="686D9808" w14:textId="33060076" w:rsidR="004A60C0" w:rsidRPr="005F4482" w:rsidRDefault="004A60C0" w:rsidP="005F4482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Obtenido el usuario y contraseña i</w:t>
      </w:r>
      <w:r w:rsidRPr="00F519A3">
        <w:rPr>
          <w:rFonts w:ascii="Montserrat" w:hAnsi="Montserrat"/>
          <w:sz w:val="20"/>
          <w:szCs w:val="20"/>
          <w:lang w:val="es-MX"/>
        </w:rPr>
        <w:t xml:space="preserve">ngresar al Portal Web del Registro del Mercado de Valores y Mercancías </w:t>
      </w:r>
      <w:hyperlink r:id="rId9" w:history="1">
        <w:r w:rsidRPr="00F519A3">
          <w:rPr>
            <w:rFonts w:ascii="Montserrat" w:hAnsi="Montserrat"/>
            <w:color w:val="0000FF"/>
            <w:sz w:val="20"/>
            <w:szCs w:val="20"/>
            <w:u w:val="single"/>
            <w:lang w:val="es-MX"/>
          </w:rPr>
          <w:t>www.rmvm.gob.gt</w:t>
        </w:r>
      </w:hyperlink>
      <w:r w:rsidRPr="00F519A3">
        <w:rPr>
          <w:rFonts w:ascii="Montserrat" w:hAnsi="Montserrat"/>
          <w:sz w:val="20"/>
          <w:szCs w:val="20"/>
          <w:lang w:val="es-MX"/>
        </w:rPr>
        <w:t xml:space="preserve"> y dar un clic en el botón de “Oficina Virtual”.</w:t>
      </w:r>
    </w:p>
    <w:p w14:paraId="69EE553B" w14:textId="77777777" w:rsidR="00E00E90" w:rsidRPr="00F519A3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>Una vez haya ingresado a la Oficina Virtual con su usuario y contraseña, deberá seleccionar en la parte superior izquierda de su pantalla el botón “Iniciar Proceso”.</w:t>
      </w:r>
    </w:p>
    <w:p w14:paraId="2CE01FB5" w14:textId="00547676" w:rsidR="005F4482" w:rsidRPr="005F4482" w:rsidRDefault="00E00E90" w:rsidP="005F44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>Seguidamente deberá seleccionar el proceso “Solicitud Registral</w:t>
      </w:r>
      <w:r w:rsidR="005F4482">
        <w:rPr>
          <w:rFonts w:ascii="Montserrat" w:hAnsi="Montserrat"/>
          <w:sz w:val="20"/>
          <w:szCs w:val="20"/>
          <w:lang w:val="es-MX"/>
        </w:rPr>
        <w:t xml:space="preserve"> de Tomas de Razón de Ofertas Públicas</w:t>
      </w:r>
      <w:r w:rsidRPr="00F519A3">
        <w:rPr>
          <w:rFonts w:ascii="Montserrat" w:hAnsi="Montserrat"/>
          <w:sz w:val="20"/>
          <w:szCs w:val="20"/>
          <w:lang w:val="es-MX"/>
        </w:rPr>
        <w:t>”.</w:t>
      </w:r>
    </w:p>
    <w:p w14:paraId="385C5F5E" w14:textId="50EC720E" w:rsidR="00E00E90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En</w:t>
      </w:r>
      <w:r w:rsidRPr="00F519A3">
        <w:rPr>
          <w:rFonts w:ascii="Montserrat" w:hAnsi="Montserrat"/>
          <w:sz w:val="20"/>
          <w:szCs w:val="20"/>
          <w:lang w:val="es-MX"/>
        </w:rPr>
        <w:t xml:space="preserve"> “Tipos de Solicitud”</w:t>
      </w:r>
      <w:r>
        <w:rPr>
          <w:rFonts w:ascii="Montserrat" w:hAnsi="Montserrat"/>
          <w:sz w:val="20"/>
          <w:szCs w:val="20"/>
          <w:lang w:val="es-MX"/>
        </w:rPr>
        <w:t xml:space="preserve"> deberá elegir</w:t>
      </w:r>
      <w:r w:rsidR="005F4482">
        <w:rPr>
          <w:rFonts w:ascii="Montserrat" w:hAnsi="Montserrat"/>
          <w:sz w:val="20"/>
          <w:szCs w:val="20"/>
          <w:lang w:val="es-MX"/>
        </w:rPr>
        <w:t xml:space="preserve"> la opción </w:t>
      </w:r>
      <w:r w:rsidR="00D31E6A">
        <w:rPr>
          <w:rFonts w:ascii="Montserrat" w:hAnsi="Montserrat"/>
          <w:sz w:val="20"/>
          <w:szCs w:val="20"/>
          <w:lang w:val="es-MX"/>
        </w:rPr>
        <w:t>que corresponda</w:t>
      </w:r>
      <w:r w:rsidRPr="00F519A3">
        <w:rPr>
          <w:rFonts w:ascii="Montserrat" w:hAnsi="Montserrat"/>
          <w:sz w:val="20"/>
          <w:szCs w:val="20"/>
          <w:lang w:val="es-MX"/>
        </w:rPr>
        <w:t xml:space="preserve">: </w:t>
      </w:r>
    </w:p>
    <w:p w14:paraId="20ADCFAB" w14:textId="7668D7DE" w:rsidR="005F4482" w:rsidRPr="005F4482" w:rsidRDefault="005F4482" w:rsidP="005F4482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5F4482">
        <w:rPr>
          <w:rFonts w:ascii="Montserrat" w:hAnsi="Montserrat"/>
          <w:sz w:val="20"/>
          <w:szCs w:val="20"/>
          <w:lang w:val="es-MX"/>
        </w:rPr>
        <w:t>Oferta pública de entidades descentralizadas o autónomas</w:t>
      </w:r>
    </w:p>
    <w:p w14:paraId="1D518BB6" w14:textId="0B51B310" w:rsidR="005F4482" w:rsidRPr="005F4482" w:rsidRDefault="005F4482" w:rsidP="005F4482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5F4482">
        <w:rPr>
          <w:rFonts w:ascii="Montserrat" w:hAnsi="Montserrat"/>
          <w:sz w:val="20"/>
          <w:szCs w:val="20"/>
          <w:lang w:val="es-MX"/>
        </w:rPr>
        <w:t>Oferta pública de Instituciones fiscalizas por la Superintendencia de Bancos</w:t>
      </w:r>
    </w:p>
    <w:p w14:paraId="6D20D95D" w14:textId="763A9822" w:rsidR="005F4482" w:rsidRPr="005F4482" w:rsidRDefault="005F4482" w:rsidP="005F4482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5F4482">
        <w:rPr>
          <w:rFonts w:ascii="Montserrat" w:hAnsi="Montserrat"/>
          <w:sz w:val="20"/>
          <w:szCs w:val="20"/>
          <w:lang w:val="es-MX"/>
        </w:rPr>
        <w:t>Oferta pública de Municipalidades</w:t>
      </w:r>
    </w:p>
    <w:p w14:paraId="1B874B7A" w14:textId="1B186ED6" w:rsidR="005F4482" w:rsidRPr="005F4482" w:rsidRDefault="005F4482" w:rsidP="005F4482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5F4482">
        <w:rPr>
          <w:rFonts w:ascii="Montserrat" w:hAnsi="Montserrat"/>
          <w:sz w:val="20"/>
          <w:szCs w:val="20"/>
          <w:lang w:val="es-MX"/>
        </w:rPr>
        <w:t>Oferta Pública del Banco de Guatemala</w:t>
      </w:r>
    </w:p>
    <w:p w14:paraId="3C3C4370" w14:textId="549F5C52" w:rsidR="005F4482" w:rsidRPr="005F4482" w:rsidRDefault="005F4482" w:rsidP="005F4482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5F4482">
        <w:rPr>
          <w:rFonts w:ascii="Montserrat" w:hAnsi="Montserrat"/>
          <w:sz w:val="20"/>
          <w:szCs w:val="20"/>
          <w:lang w:val="es-MX"/>
        </w:rPr>
        <w:t xml:space="preserve">Oferta Pública del Estado </w:t>
      </w:r>
    </w:p>
    <w:p w14:paraId="13551A66" w14:textId="3478E0E4" w:rsidR="00E00E90" w:rsidRPr="00EC1AF2" w:rsidRDefault="00E00E90" w:rsidP="00EC1AF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>Deberá llenar los campos solicitados y cargar los documentos del “Listado de Requisitos” en formato “.</w:t>
      </w:r>
      <w:proofErr w:type="spellStart"/>
      <w:r w:rsidRPr="00F519A3">
        <w:rPr>
          <w:rFonts w:ascii="Montserrat" w:hAnsi="Montserrat"/>
          <w:sz w:val="20"/>
          <w:szCs w:val="20"/>
          <w:lang w:val="es-MX"/>
        </w:rPr>
        <w:t>pdf</w:t>
      </w:r>
      <w:proofErr w:type="spellEnd"/>
      <w:r w:rsidRPr="00F519A3">
        <w:rPr>
          <w:rFonts w:ascii="Montserrat" w:hAnsi="Montserrat"/>
          <w:sz w:val="20"/>
          <w:szCs w:val="20"/>
          <w:lang w:val="es-MX"/>
        </w:rPr>
        <w:t>”</w:t>
      </w:r>
      <w:r w:rsidR="00EC1AF2">
        <w:rPr>
          <w:rFonts w:ascii="Montserrat" w:hAnsi="Montserrat"/>
          <w:sz w:val="20"/>
          <w:szCs w:val="20"/>
          <w:lang w:val="es-MX"/>
        </w:rPr>
        <w:t xml:space="preserve"> y </w:t>
      </w:r>
      <w:r w:rsidRPr="00EC1AF2">
        <w:rPr>
          <w:rFonts w:ascii="Montserrat" w:hAnsi="Montserrat"/>
          <w:sz w:val="20"/>
          <w:szCs w:val="20"/>
          <w:lang w:val="es-MX"/>
        </w:rPr>
        <w:t xml:space="preserve">una vez completada toda la información podrá generar la “Solicitud Registral” la cual deberá descargar y pasar a firma del Representante Legal designado de la entidad. </w:t>
      </w:r>
    </w:p>
    <w:p w14:paraId="42E26730" w14:textId="77777777" w:rsidR="00E00E90" w:rsidRPr="00F519A3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La firma de la “Solicitud Registral” debe ser autógrafa o bien, firma electrónica avanzada prestada por una entidad autorizada por el Registro de Prestadores de Servicios de Certificación en Guatemala. </w:t>
      </w:r>
    </w:p>
    <w:p w14:paraId="029D75C2" w14:textId="77777777" w:rsidR="00E00E90" w:rsidRPr="00F519A3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Firmada correctamente la “Solicitud Registral” deberá cargarla en la Oficina Virtual y dar un clic en “Enviar Solicitud”. </w:t>
      </w:r>
    </w:p>
    <w:p w14:paraId="6DBB345E" w14:textId="77777777" w:rsidR="00E00E90" w:rsidRPr="00F519A3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El sistema le emitirá un aviso de creación del Expediente, al cual asignará un número. </w:t>
      </w:r>
    </w:p>
    <w:p w14:paraId="41D4F063" w14:textId="77777777" w:rsidR="00E00E90" w:rsidRPr="00F519A3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De igual manera el sistema le enviará un correo de confirmación de recepción del Expediente. </w:t>
      </w:r>
    </w:p>
    <w:p w14:paraId="2116E8A6" w14:textId="75070927" w:rsidR="00E00E90" w:rsidRPr="002A4320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El Registro a través de sus asesores revisará el expediente y si se encuentra apegado a derecho emitirá la Resolución de </w:t>
      </w:r>
      <w:r w:rsidR="00EC1AF2">
        <w:rPr>
          <w:rFonts w:ascii="Montserrat" w:hAnsi="Montserrat"/>
          <w:sz w:val="20"/>
          <w:szCs w:val="20"/>
          <w:lang w:val="es-MX"/>
        </w:rPr>
        <w:t>Toma de Razón de Oferta Pública de Valores.</w:t>
      </w:r>
    </w:p>
    <w:p w14:paraId="06E7E440" w14:textId="77777777" w:rsidR="00E00E90" w:rsidRPr="00F519A3" w:rsidRDefault="00E00E90" w:rsidP="00E00E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Montserrat" w:hAnsi="Montserrat"/>
          <w:sz w:val="20"/>
          <w:szCs w:val="20"/>
          <w:lang w:val="es-MX"/>
        </w:rPr>
      </w:pPr>
      <w:r w:rsidRPr="00F519A3">
        <w:rPr>
          <w:rFonts w:ascii="Montserrat" w:hAnsi="Montserrat"/>
          <w:sz w:val="20"/>
          <w:szCs w:val="20"/>
          <w:lang w:val="es-MX"/>
        </w:rPr>
        <w:t xml:space="preserve">Si la solicitud presentada y la documentación adjunta no se encuentra apegada a derecho, el Registro emitirá el apercibimiento para que sean subsanadas las irregularidades que correspondan en un plazo establecido, o bien, dictará la audiencia para imponer la sanción en caso de procedencia. </w:t>
      </w:r>
    </w:p>
    <w:p w14:paraId="092C2AB8" w14:textId="77777777" w:rsidR="00E00E90" w:rsidRPr="007618A2" w:rsidRDefault="00E00E90" w:rsidP="00E00E90"/>
    <w:p w14:paraId="4BF16282" w14:textId="77777777" w:rsidR="00802142" w:rsidRPr="00802142" w:rsidRDefault="004C4CAF" w:rsidP="00802142">
      <w:pPr>
        <w:jc w:val="right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</w:t>
      </w:r>
    </w:p>
    <w:sectPr w:rsidR="00802142" w:rsidRPr="00802142" w:rsidSect="006615EC">
      <w:headerReference w:type="default" r:id="rId10"/>
      <w:footerReference w:type="default" r:id="rId11"/>
      <w:pgSz w:w="12240" w:h="15840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0B4C" w14:textId="77777777" w:rsidR="00482568" w:rsidRDefault="00482568" w:rsidP="005B1EDE">
      <w:r>
        <w:separator/>
      </w:r>
    </w:p>
  </w:endnote>
  <w:endnote w:type="continuationSeparator" w:id="0">
    <w:p w14:paraId="5E9CBB63" w14:textId="77777777" w:rsidR="00482568" w:rsidRDefault="0048256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5D46" w14:textId="319CE251" w:rsidR="00D20C8F" w:rsidRDefault="00884CB1">
    <w:pPr>
      <w:pStyle w:val="Piedepgin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0F7D67A" wp14:editId="7A553345">
          <wp:simplePos x="0" y="0"/>
          <wp:positionH relativeFrom="column">
            <wp:posOffset>-1080135</wp:posOffset>
          </wp:positionH>
          <wp:positionV relativeFrom="paragraph">
            <wp:posOffset>-280035</wp:posOffset>
          </wp:positionV>
          <wp:extent cx="7772400" cy="897255"/>
          <wp:effectExtent l="0" t="0" r="0" b="0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9C3E" w14:textId="77777777" w:rsidR="00482568" w:rsidRDefault="00482568" w:rsidP="005B1EDE">
      <w:r>
        <w:separator/>
      </w:r>
    </w:p>
  </w:footnote>
  <w:footnote w:type="continuationSeparator" w:id="0">
    <w:p w14:paraId="5349ADB5" w14:textId="77777777" w:rsidR="00482568" w:rsidRDefault="0048256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0A3B" w14:textId="626B0CC1" w:rsidR="005B1EDE" w:rsidRDefault="00884CB1" w:rsidP="0051298D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2BCF7A" wp14:editId="5F628A93">
          <wp:simplePos x="0" y="0"/>
          <wp:positionH relativeFrom="column">
            <wp:posOffset>-1080135</wp:posOffset>
          </wp:positionH>
          <wp:positionV relativeFrom="paragraph">
            <wp:posOffset>-190500</wp:posOffset>
          </wp:positionV>
          <wp:extent cx="7772400" cy="1280160"/>
          <wp:effectExtent l="0" t="0" r="0" b="0"/>
          <wp:wrapNone/>
          <wp:docPr id="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C34340" wp14:editId="0B2D4629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4920" cy="1237615"/>
              <wp:effectExtent l="0" t="0" r="0" b="0"/>
              <wp:wrapNone/>
              <wp:docPr id="1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804920" cy="12376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299D7" id="Rectángulo 2" o:spid="_x0000_s1026" style="position:absolute;margin-left:75.55pt;margin-top:27.4pt;width:299.6pt;height:9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" fillcolor="window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D2E"/>
    <w:multiLevelType w:val="hybridMultilevel"/>
    <w:tmpl w:val="68760D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3DDD"/>
    <w:multiLevelType w:val="hybridMultilevel"/>
    <w:tmpl w:val="0C6E58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4528"/>
    <w:multiLevelType w:val="hybridMultilevel"/>
    <w:tmpl w:val="E29AC5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F1370"/>
    <w:multiLevelType w:val="hybridMultilevel"/>
    <w:tmpl w:val="EB8E5A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6E74"/>
    <w:multiLevelType w:val="hybridMultilevel"/>
    <w:tmpl w:val="44D051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480"/>
    <w:multiLevelType w:val="hybridMultilevel"/>
    <w:tmpl w:val="3C26EED4"/>
    <w:lvl w:ilvl="0" w:tplc="410A7D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FC49D3"/>
    <w:multiLevelType w:val="hybridMultilevel"/>
    <w:tmpl w:val="D5E2D2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7662">
    <w:abstractNumId w:val="2"/>
  </w:num>
  <w:num w:numId="2" w16cid:durableId="1170212795">
    <w:abstractNumId w:val="0"/>
  </w:num>
  <w:num w:numId="3" w16cid:durableId="1363169808">
    <w:abstractNumId w:val="6"/>
  </w:num>
  <w:num w:numId="4" w16cid:durableId="292516699">
    <w:abstractNumId w:val="3"/>
  </w:num>
  <w:num w:numId="5" w16cid:durableId="839125990">
    <w:abstractNumId w:val="1"/>
  </w:num>
  <w:num w:numId="6" w16cid:durableId="161698309">
    <w:abstractNumId w:val="4"/>
  </w:num>
  <w:num w:numId="7" w16cid:durableId="1575434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B1"/>
    <w:rsid w:val="00040D3E"/>
    <w:rsid w:val="000A28BD"/>
    <w:rsid w:val="00131D13"/>
    <w:rsid w:val="001C2B51"/>
    <w:rsid w:val="00247FC9"/>
    <w:rsid w:val="0025259B"/>
    <w:rsid w:val="00253939"/>
    <w:rsid w:val="002E3395"/>
    <w:rsid w:val="0037755D"/>
    <w:rsid w:val="003C3168"/>
    <w:rsid w:val="00482568"/>
    <w:rsid w:val="004A60C0"/>
    <w:rsid w:val="004C0FD2"/>
    <w:rsid w:val="004C3B2D"/>
    <w:rsid w:val="004C4CAF"/>
    <w:rsid w:val="004C5A6F"/>
    <w:rsid w:val="004E001D"/>
    <w:rsid w:val="004F59C0"/>
    <w:rsid w:val="00500E38"/>
    <w:rsid w:val="0051298D"/>
    <w:rsid w:val="005232ED"/>
    <w:rsid w:val="005A20C2"/>
    <w:rsid w:val="005A517B"/>
    <w:rsid w:val="005B1EDE"/>
    <w:rsid w:val="005D5A38"/>
    <w:rsid w:val="005F4482"/>
    <w:rsid w:val="00650FF4"/>
    <w:rsid w:val="006610FA"/>
    <w:rsid w:val="006615EC"/>
    <w:rsid w:val="006640E7"/>
    <w:rsid w:val="006A050A"/>
    <w:rsid w:val="006E694D"/>
    <w:rsid w:val="00722912"/>
    <w:rsid w:val="007259F1"/>
    <w:rsid w:val="007D2A40"/>
    <w:rsid w:val="007F0C21"/>
    <w:rsid w:val="007F5F80"/>
    <w:rsid w:val="00801937"/>
    <w:rsid w:val="00802142"/>
    <w:rsid w:val="00873D13"/>
    <w:rsid w:val="00884CB1"/>
    <w:rsid w:val="008B24B9"/>
    <w:rsid w:val="008D5464"/>
    <w:rsid w:val="00900A16"/>
    <w:rsid w:val="00951D5F"/>
    <w:rsid w:val="0098042E"/>
    <w:rsid w:val="009A1230"/>
    <w:rsid w:val="009C3DE2"/>
    <w:rsid w:val="00BC0392"/>
    <w:rsid w:val="00C24F98"/>
    <w:rsid w:val="00C73C45"/>
    <w:rsid w:val="00C81DC5"/>
    <w:rsid w:val="00CB49F6"/>
    <w:rsid w:val="00CE73C0"/>
    <w:rsid w:val="00CF00FB"/>
    <w:rsid w:val="00D20C8F"/>
    <w:rsid w:val="00D31E6A"/>
    <w:rsid w:val="00D713A9"/>
    <w:rsid w:val="00D856C3"/>
    <w:rsid w:val="00D94A92"/>
    <w:rsid w:val="00DF34D3"/>
    <w:rsid w:val="00DF6559"/>
    <w:rsid w:val="00E00761"/>
    <w:rsid w:val="00E00E90"/>
    <w:rsid w:val="00E31CF7"/>
    <w:rsid w:val="00E4011D"/>
    <w:rsid w:val="00E42965"/>
    <w:rsid w:val="00EB604D"/>
    <w:rsid w:val="00EC1AF2"/>
    <w:rsid w:val="00EE4454"/>
    <w:rsid w:val="00F14F09"/>
    <w:rsid w:val="00FC58B9"/>
    <w:rsid w:val="00FD4933"/>
    <w:rsid w:val="00FE2B78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14ECD0"/>
  <w15:chartTrackingRefBased/>
  <w15:docId w15:val="{7B25EC07-6DE6-47C8-8EFD-C82B4DAC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B1"/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884CB1"/>
    <w:pPr>
      <w:spacing w:after="160" w:line="259" w:lineRule="auto"/>
      <w:ind w:left="720"/>
      <w:contextualSpacing/>
    </w:pPr>
    <w:rPr>
      <w:rFonts w:cs="Times New Roman"/>
    </w:rPr>
  </w:style>
  <w:style w:type="character" w:styleId="Hipervnculo">
    <w:name w:val="Hyperlink"/>
    <w:uiPriority w:val="99"/>
    <w:unhideWhenUsed/>
    <w:rsid w:val="00884C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vm.gob.gt/?page_id=3692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mvm.gob.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mvm.gob.g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rojasc\Documents\Plantillas%20personalizadas%20de%20Office\hoja_carta_mineco_2024%20RMV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hoja_carta_mineco_2024 RMVM</Template>
  <TotalTime>111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Keily Mercedes Rojas Choy</dc:creator>
  <cp:keywords/>
  <dc:description/>
  <cp:lastModifiedBy>Keily Mercedes Rojas Choy</cp:lastModifiedBy>
  <cp:revision>6</cp:revision>
  <cp:lastPrinted>2020-01-22T16:42:00Z</cp:lastPrinted>
  <dcterms:created xsi:type="dcterms:W3CDTF">2024-05-21T15:45:00Z</dcterms:created>
  <dcterms:modified xsi:type="dcterms:W3CDTF">2024-05-21T19:22:00Z</dcterms:modified>
</cp:coreProperties>
</file>